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17B" w:rsidRDefault="0044617B">
      <w:pPr>
        <w:spacing w:line="480" w:lineRule="exact"/>
        <w:jc w:val="center"/>
        <w:rPr>
          <w:rFonts w:asciiTheme="majorEastAsia" w:eastAsiaTheme="majorEastAsia" w:hAnsiTheme="majorEastAsia" w:hint="eastAsia"/>
          <w:sz w:val="44"/>
          <w:szCs w:val="44"/>
        </w:rPr>
      </w:pPr>
    </w:p>
    <w:p w:rsidR="0044617B" w:rsidRDefault="003D1A5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悬浮粒子计数器</w:t>
      </w:r>
      <w:r>
        <w:rPr>
          <w:rFonts w:ascii="微软雅黑" w:eastAsia="微软雅黑" w:hAnsi="微软雅黑" w:hint="eastAsia"/>
          <w:sz w:val="36"/>
          <w:szCs w:val="36"/>
        </w:rPr>
        <w:t>采购项目招议标公告</w:t>
      </w:r>
    </w:p>
    <w:p w:rsidR="0044617B" w:rsidRDefault="0044617B">
      <w:pPr>
        <w:spacing w:line="480" w:lineRule="exact"/>
        <w:jc w:val="center"/>
        <w:rPr>
          <w:rFonts w:asciiTheme="majorEastAsia" w:eastAsiaTheme="majorEastAsia" w:hAnsiTheme="majorEastAsia"/>
          <w:sz w:val="44"/>
          <w:szCs w:val="44"/>
        </w:rPr>
      </w:pPr>
    </w:p>
    <w:p w:rsidR="0044617B" w:rsidRDefault="003D1A5F">
      <w:pPr>
        <w:spacing w:before="240" w:line="276" w:lineRule="auto"/>
        <w:rPr>
          <w:rFonts w:asciiTheme="minorEastAsia" w:hAnsiTheme="minorEastAsia"/>
        </w:rPr>
      </w:pPr>
      <w:bookmarkStart w:id="0" w:name="_GoBack"/>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悬浮粒子计数器</w:t>
      </w:r>
      <w:r>
        <w:rPr>
          <w:rFonts w:asciiTheme="minorEastAsia" w:hAnsiTheme="minorEastAsia" w:hint="eastAsia"/>
        </w:rPr>
        <w:t>采购项目</w:t>
      </w:r>
    </w:p>
    <w:p w:rsidR="0044617B" w:rsidRDefault="003D1A5F">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采购</w:t>
      </w:r>
      <w:r>
        <w:rPr>
          <w:rFonts w:asciiTheme="minorEastAsia" w:hAnsiTheme="minorEastAsia" w:hint="eastAsia"/>
        </w:rPr>
        <w:t>8</w:t>
      </w:r>
      <w:r>
        <w:rPr>
          <w:rFonts w:asciiTheme="minorEastAsia" w:hAnsiTheme="minorEastAsia" w:hint="eastAsia"/>
        </w:rPr>
        <w:t>台</w:t>
      </w:r>
      <w:r>
        <w:rPr>
          <w:rFonts w:asciiTheme="minorEastAsia" w:hAnsiTheme="minorEastAsia" w:hint="eastAsia"/>
        </w:rPr>
        <w:t>悬浮粒子计数器</w:t>
      </w:r>
    </w:p>
    <w:p w:rsidR="0044617B" w:rsidRDefault="003D1A5F">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25</w:t>
      </w:r>
    </w:p>
    <w:p w:rsidR="0044617B" w:rsidRDefault="003D1A5F">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w:t>
      </w:r>
      <w:r>
        <w:rPr>
          <w:rFonts w:asciiTheme="minorEastAsia" w:hAnsiTheme="minorEastAsia" w:hint="eastAsia"/>
        </w:rPr>
        <w:t>蓉生药业有限责任公司</w:t>
      </w:r>
    </w:p>
    <w:p w:rsidR="0044617B" w:rsidRDefault="003D1A5F">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44617B" w:rsidRDefault="003D1A5F">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证照齐全</w:t>
      </w:r>
      <w:r>
        <w:rPr>
          <w:rFonts w:asciiTheme="minorEastAsia" w:hAnsiTheme="minorEastAsia" w:hint="eastAsia"/>
        </w:rPr>
        <w:t>。</w:t>
      </w:r>
    </w:p>
    <w:p w:rsidR="0044617B" w:rsidRDefault="003D1A5F">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44617B" w:rsidRDefault="003D1A5F">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5</w:t>
      </w:r>
      <w:r>
        <w:rPr>
          <w:rFonts w:asciiTheme="minorEastAsia" w:hAnsiTheme="minorEastAsia" w:hint="eastAsia"/>
        </w:rPr>
        <w:t>月</w:t>
      </w:r>
      <w:r>
        <w:rPr>
          <w:rFonts w:asciiTheme="minorEastAsia" w:hAnsiTheme="minorEastAsia" w:hint="eastAsia"/>
        </w:rPr>
        <w:t>13</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44617B" w:rsidRDefault="003D1A5F">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w:t>
      </w:r>
      <w:r>
        <w:rPr>
          <w:rFonts w:asciiTheme="minorEastAsia" w:hAnsiTheme="minorEastAsia" w:hint="eastAsia"/>
        </w:rPr>
        <w:t>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44617B" w:rsidRDefault="003D1A5F">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园南路</w:t>
      </w:r>
      <w:r>
        <w:rPr>
          <w:rFonts w:asciiTheme="minorEastAsia" w:hAnsiTheme="minorEastAsia" w:hint="eastAsia"/>
        </w:rPr>
        <w:t>7</w:t>
      </w:r>
      <w:r>
        <w:rPr>
          <w:rFonts w:asciiTheme="minorEastAsia" w:hAnsiTheme="minorEastAsia" w:hint="eastAsia"/>
        </w:rPr>
        <w:t>号</w:t>
      </w:r>
      <w:r>
        <w:rPr>
          <w:rFonts w:asciiTheme="minorEastAsia" w:hAnsiTheme="minorEastAsia" w:hint="eastAsia"/>
        </w:rPr>
        <w:t>成都</w:t>
      </w:r>
      <w:r>
        <w:rPr>
          <w:rFonts w:asciiTheme="minorEastAsia" w:hAnsiTheme="minorEastAsia" w:hint="eastAsia"/>
        </w:rPr>
        <w:t>蓉生药业有限责任公司</w:t>
      </w:r>
      <w:r>
        <w:rPr>
          <w:rFonts w:asciiTheme="minorEastAsia" w:hAnsiTheme="minorEastAsia" w:hint="eastAsia"/>
        </w:rPr>
        <w:t xml:space="preserve">  </w:t>
      </w:r>
    </w:p>
    <w:p w:rsidR="0044617B" w:rsidRDefault="003D1A5F">
      <w:pPr>
        <w:spacing w:before="240" w:line="276" w:lineRule="auto"/>
        <w:rPr>
          <w:rFonts w:asciiTheme="minorEastAsia" w:hAnsiTheme="minorEastAsia"/>
        </w:rPr>
      </w:pPr>
      <w:r>
        <w:rPr>
          <w:rFonts w:asciiTheme="minorEastAsia" w:hAnsiTheme="minorEastAsia" w:hint="eastAsia"/>
        </w:rPr>
        <w:t>联系人：刘女士</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028-88613378</w:t>
      </w:r>
      <w:r>
        <w:rPr>
          <w:rFonts w:asciiTheme="minorEastAsia" w:hAnsiTheme="minorEastAsia" w:hint="eastAsia"/>
        </w:rPr>
        <w:t>；</w:t>
      </w: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 xml:space="preserve">   </w:t>
      </w:r>
    </w:p>
    <w:p w:rsidR="0044617B" w:rsidRDefault="003D1A5F">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bookmarkEnd w:id="0"/>
    </w:p>
    <w:p w:rsidR="0044617B" w:rsidRDefault="0044617B">
      <w:pPr>
        <w:spacing w:before="240" w:line="480" w:lineRule="exact"/>
        <w:rPr>
          <w:rFonts w:asciiTheme="minorEastAsia" w:hAnsiTheme="minorEastAsia"/>
        </w:rPr>
      </w:pPr>
    </w:p>
    <w:p w:rsidR="0044617B" w:rsidRDefault="0044617B">
      <w:pPr>
        <w:spacing w:before="240" w:line="480" w:lineRule="exact"/>
        <w:rPr>
          <w:rFonts w:asciiTheme="minorEastAsia" w:hAnsiTheme="minorEastAsia"/>
        </w:rPr>
      </w:pPr>
    </w:p>
    <w:sectPr w:rsidR="0044617B">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D1A5F">
      <w:r>
        <w:separator/>
      </w:r>
    </w:p>
  </w:endnote>
  <w:endnote w:type="continuationSeparator" w:id="0">
    <w:p w:rsidR="00000000" w:rsidRDefault="003D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7B" w:rsidRDefault="003D1A5F">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D1A5F">
      <w:r>
        <w:separator/>
      </w:r>
    </w:p>
  </w:footnote>
  <w:footnote w:type="continuationSeparator" w:id="0">
    <w:p w:rsidR="00000000" w:rsidRDefault="003D1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7B" w:rsidRDefault="003D1A5F">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1A5F"/>
    <w:rsid w:val="003D4DEB"/>
    <w:rsid w:val="003F0075"/>
    <w:rsid w:val="003F1B0A"/>
    <w:rsid w:val="004020E2"/>
    <w:rsid w:val="00413BC5"/>
    <w:rsid w:val="00415637"/>
    <w:rsid w:val="00426DB6"/>
    <w:rsid w:val="00434676"/>
    <w:rsid w:val="0044617B"/>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BB503D"/>
    <w:rsid w:val="1A8F7326"/>
    <w:rsid w:val="1C4023CF"/>
    <w:rsid w:val="20B30832"/>
    <w:rsid w:val="210645D1"/>
    <w:rsid w:val="212E10C4"/>
    <w:rsid w:val="214352D6"/>
    <w:rsid w:val="22EE2B01"/>
    <w:rsid w:val="24D42BAE"/>
    <w:rsid w:val="25274698"/>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6008593B"/>
    <w:rsid w:val="6136339A"/>
    <w:rsid w:val="62A10867"/>
    <w:rsid w:val="654D39C2"/>
    <w:rsid w:val="655F3184"/>
    <w:rsid w:val="68263CE8"/>
    <w:rsid w:val="6A1738F7"/>
    <w:rsid w:val="6CDE7FDA"/>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E1D32-DA3A-4905-8B84-CF4EB3A3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备用账号</cp:lastModifiedBy>
  <cp:revision>2</cp:revision>
  <cp:lastPrinted>2016-11-23T07:02:00Z</cp:lastPrinted>
  <dcterms:created xsi:type="dcterms:W3CDTF">2019-05-05T06:36:00Z</dcterms:created>
  <dcterms:modified xsi:type="dcterms:W3CDTF">2019-05-05T06:36:00Z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