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BEA" w:rsidRDefault="00A71BEA">
      <w:pPr>
        <w:spacing w:line="480" w:lineRule="exact"/>
        <w:jc w:val="center"/>
        <w:rPr>
          <w:rFonts w:asciiTheme="majorEastAsia" w:eastAsiaTheme="majorEastAsia" w:hAnsiTheme="majorEastAsia"/>
          <w:sz w:val="44"/>
          <w:szCs w:val="44"/>
        </w:rPr>
      </w:pPr>
    </w:p>
    <w:p w:rsidR="00A71BEA" w:rsidRDefault="0039259F">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实验室级层析系统采购公告</w:t>
      </w:r>
    </w:p>
    <w:p w:rsidR="00A71BEA" w:rsidRDefault="00A71BEA">
      <w:pPr>
        <w:spacing w:line="400" w:lineRule="exact"/>
        <w:jc w:val="center"/>
        <w:rPr>
          <w:rFonts w:asciiTheme="majorEastAsia" w:eastAsiaTheme="majorEastAsia" w:hAnsiTheme="majorEastAsia"/>
          <w:sz w:val="44"/>
          <w:szCs w:val="44"/>
        </w:rPr>
      </w:pPr>
    </w:p>
    <w:p w:rsidR="00A71BEA" w:rsidRDefault="0039259F">
      <w:pPr>
        <w:pStyle w:val="3"/>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Pr>
          <w:rFonts w:ascii="宋体" w:eastAsia="宋体" w:hAnsi="宋体" w:hint="eastAsia"/>
        </w:rPr>
        <w:t>北京天坛生物制品股份有限公司下属成都蓉生药业有限责任公司根据工作需要，拟采购</w:t>
      </w:r>
      <w:r>
        <w:rPr>
          <w:rFonts w:ascii="宋体" w:eastAsia="宋体" w:hAnsi="宋体" w:hint="eastAsia"/>
        </w:rPr>
        <w:t>2</w:t>
      </w:r>
      <w:r w:rsidR="00DD1627">
        <w:rPr>
          <w:rFonts w:ascii="宋体" w:eastAsia="宋体" w:hAnsi="宋体" w:hint="eastAsia"/>
        </w:rPr>
        <w:t>套</w:t>
      </w:r>
      <w:r>
        <w:rPr>
          <w:rFonts w:ascii="宋体" w:eastAsia="宋体" w:hAnsi="宋体" w:hint="eastAsia"/>
        </w:rPr>
        <w:t>实验室级层析系统。</w:t>
      </w:r>
    </w:p>
    <w:p w:rsidR="00A71BEA" w:rsidRDefault="0039259F">
      <w:pPr>
        <w:snapToGrid w:val="0"/>
        <w:spacing w:line="360" w:lineRule="auto"/>
        <w:rPr>
          <w:rFonts w:ascii="宋体" w:eastAsia="宋体" w:hAnsi="宋体"/>
        </w:rPr>
      </w:pPr>
      <w:r>
        <w:rPr>
          <w:rFonts w:ascii="宋体" w:eastAsia="宋体" w:hAnsi="宋体" w:hint="eastAsia"/>
          <w:b/>
        </w:rPr>
        <w:t>编号：</w:t>
      </w:r>
      <w:r>
        <w:rPr>
          <w:rFonts w:ascii="宋体" w:eastAsia="宋体" w:hAnsi="宋体"/>
        </w:rPr>
        <w:t>M</w:t>
      </w:r>
      <w:r>
        <w:rPr>
          <w:rFonts w:ascii="宋体" w:eastAsia="宋体" w:hAnsi="宋体" w:hint="eastAsia"/>
        </w:rPr>
        <w:t>20</w:t>
      </w:r>
      <w:r>
        <w:rPr>
          <w:rFonts w:ascii="宋体" w:eastAsia="宋体" w:hAnsi="宋体"/>
        </w:rPr>
        <w:t>2000</w:t>
      </w:r>
      <w:r>
        <w:rPr>
          <w:rFonts w:ascii="宋体" w:eastAsia="宋体" w:hAnsi="宋体" w:hint="eastAsia"/>
        </w:rPr>
        <w:t>92</w:t>
      </w:r>
    </w:p>
    <w:p w:rsidR="00A71BEA" w:rsidRDefault="0039259F">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北京天坛生物制品股份有限公司下属成都蓉生药业有限责任公司</w:t>
      </w:r>
    </w:p>
    <w:p w:rsidR="00A71BEA" w:rsidRDefault="0039259F">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A71BEA" w:rsidRDefault="0039259F">
      <w:pPr>
        <w:snapToGrid w:val="0"/>
        <w:spacing w:line="360" w:lineRule="auto"/>
        <w:jc w:val="left"/>
        <w:rPr>
          <w:rFonts w:ascii="宋体" w:eastAsia="宋体" w:hAnsi="宋体"/>
        </w:rPr>
      </w:pPr>
      <w:r>
        <w:rPr>
          <w:rFonts w:ascii="宋体" w:eastAsia="宋体" w:hAnsi="宋体" w:hint="eastAsia"/>
          <w:b/>
        </w:rPr>
        <w:t>投标人资格要求：</w:t>
      </w:r>
    </w:p>
    <w:p w:rsidR="00A71BEA" w:rsidRDefault="0039259F">
      <w:pPr>
        <w:pStyle w:val="ab"/>
        <w:snapToGrid w:val="0"/>
        <w:spacing w:line="360" w:lineRule="auto"/>
        <w:rPr>
          <w:rFonts w:ascii="宋体" w:eastAsia="宋体" w:hAnsi="宋体"/>
        </w:rPr>
      </w:pPr>
      <w:bookmarkStart w:id="0"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w:t>
      </w:r>
      <w:r>
        <w:rPr>
          <w:rFonts w:ascii="宋体" w:eastAsia="宋体" w:hAnsi="宋体" w:hint="eastAsia"/>
        </w:rPr>
        <w:t>,</w:t>
      </w:r>
      <w:r>
        <w:rPr>
          <w:rFonts w:ascii="宋体" w:eastAsia="宋体" w:hAnsi="宋体" w:hint="eastAsia"/>
        </w:rPr>
        <w:t>有依法缴纳税收和社会保障资金的良好记录，最近三年内没有发生骗取中标、严重违约等不良行为，没有处于被责令停业，财产被接管、冻结及破产状态，近三年内在经营活动中没有重大违法、违规记录</w:t>
      </w:r>
      <w:r>
        <w:rPr>
          <w:rFonts w:ascii="宋体" w:eastAsia="宋体" w:hAnsi="宋体" w:hint="eastAsia"/>
        </w:rPr>
        <w:t>,</w:t>
      </w:r>
      <w:r>
        <w:rPr>
          <w:rFonts w:ascii="宋体" w:eastAsia="宋体" w:hAnsi="宋体" w:hint="eastAsia"/>
        </w:rPr>
        <w:t>且符合法律、行政法规规定的其他条件。</w:t>
      </w:r>
      <w:bookmarkEnd w:id="0"/>
      <w:r>
        <w:rPr>
          <w:rFonts w:ascii="宋体" w:eastAsia="宋体" w:hAnsi="宋体" w:hint="eastAsia"/>
        </w:rPr>
        <w:t>投标人应有以下资质：投标人</w:t>
      </w:r>
      <w:r>
        <w:rPr>
          <w:rFonts w:ascii="宋体" w:eastAsia="宋体" w:hAnsi="宋体" w:hint="eastAsia"/>
        </w:rPr>
        <w:t>应</w:t>
      </w:r>
      <w:r>
        <w:rPr>
          <w:rFonts w:ascii="宋体" w:eastAsia="宋体" w:hAnsi="宋体" w:hint="eastAsia"/>
        </w:rPr>
        <w:t>证照齐全；若投标人为代理商，应取得生产商授权书。</w:t>
      </w:r>
    </w:p>
    <w:p w:rsidR="00A71BEA" w:rsidRDefault="0039259F">
      <w:pPr>
        <w:snapToGrid w:val="0"/>
        <w:spacing w:line="360" w:lineRule="auto"/>
        <w:rPr>
          <w:rFonts w:ascii="宋体" w:eastAsia="宋体" w:hAnsi="宋体"/>
          <w:b/>
        </w:rPr>
      </w:pPr>
      <w:r>
        <w:rPr>
          <w:rFonts w:ascii="宋体" w:eastAsia="宋体" w:hAnsi="宋体" w:hint="eastAsia"/>
          <w:b/>
        </w:rPr>
        <w:t>获取竞争性磋商文件方式、时间：</w:t>
      </w:r>
    </w:p>
    <w:p w:rsidR="00A71BEA" w:rsidRDefault="0039259F">
      <w:pPr>
        <w:snapToGrid w:val="0"/>
        <w:spacing w:line="360" w:lineRule="auto"/>
        <w:ind w:firstLineChars="200" w:firstLine="420"/>
        <w:rPr>
          <w:rFonts w:ascii="宋体" w:eastAsia="宋体" w:hAnsi="宋体"/>
          <w:b/>
        </w:rPr>
      </w:pPr>
      <w:r>
        <w:rPr>
          <w:rFonts w:ascii="宋体" w:eastAsia="宋体" w:hAnsi="宋体" w:hint="eastAsia"/>
        </w:rPr>
        <w:t>符合上述要求的投标人可于</w:t>
      </w:r>
      <w:r>
        <w:rPr>
          <w:rFonts w:ascii="宋体" w:eastAsia="宋体" w:hAnsi="宋体" w:hint="eastAsia"/>
        </w:rPr>
        <w:t>投标截止日期前一个工作日内从以下联系人处获取竞争性磋商文件。未从以下联系人处获取竞争性磋商文件的投标人所投响应文件将被拒绝。</w:t>
      </w:r>
    </w:p>
    <w:p w:rsidR="00A71BEA" w:rsidRDefault="0039259F">
      <w:pPr>
        <w:snapToGrid w:val="0"/>
        <w:spacing w:line="360" w:lineRule="auto"/>
        <w:rPr>
          <w:rFonts w:ascii="宋体" w:eastAsia="宋体" w:hAnsi="宋体"/>
          <w:b/>
        </w:rPr>
      </w:pPr>
      <w:r>
        <w:rPr>
          <w:rFonts w:ascii="宋体" w:eastAsia="宋体" w:hAnsi="宋体" w:hint="eastAsia"/>
          <w:b/>
        </w:rPr>
        <w:t>投标截止时间：</w:t>
      </w:r>
    </w:p>
    <w:p w:rsidR="00A71BEA" w:rsidRDefault="0039259F">
      <w:pPr>
        <w:snapToGrid w:val="0"/>
        <w:spacing w:line="360" w:lineRule="auto"/>
        <w:ind w:firstLineChars="200" w:firstLine="420"/>
        <w:rPr>
          <w:rFonts w:ascii="宋体" w:eastAsia="宋体" w:hAnsi="宋体"/>
        </w:rPr>
      </w:pPr>
      <w:bookmarkStart w:id="1" w:name="_Hlk10470480"/>
      <w:r>
        <w:rPr>
          <w:rFonts w:ascii="宋体" w:eastAsia="宋体" w:hAnsi="宋体" w:hint="eastAsia"/>
        </w:rPr>
        <w:t>20</w:t>
      </w:r>
      <w:r>
        <w:rPr>
          <w:rFonts w:ascii="宋体" w:eastAsia="宋体" w:hAnsi="宋体"/>
        </w:rPr>
        <w:t>20</w:t>
      </w:r>
      <w:r>
        <w:rPr>
          <w:rFonts w:ascii="宋体" w:eastAsia="宋体" w:hAnsi="宋体" w:hint="eastAsia"/>
        </w:rPr>
        <w:t>年</w:t>
      </w:r>
      <w:r>
        <w:rPr>
          <w:rFonts w:ascii="宋体" w:eastAsia="宋体" w:hAnsi="宋体" w:hint="eastAsia"/>
        </w:rPr>
        <w:t>9</w:t>
      </w:r>
      <w:r>
        <w:rPr>
          <w:rFonts w:ascii="宋体" w:eastAsia="宋体" w:hAnsi="宋体" w:hint="eastAsia"/>
        </w:rPr>
        <w:t>月</w:t>
      </w:r>
      <w:r>
        <w:rPr>
          <w:rFonts w:ascii="宋体" w:eastAsia="宋体" w:hAnsi="宋体" w:hint="eastAsia"/>
        </w:rPr>
        <w:t>8</w:t>
      </w:r>
      <w:r>
        <w:rPr>
          <w:rFonts w:ascii="宋体" w:eastAsia="宋体" w:hAnsi="宋体" w:hint="eastAsia"/>
        </w:rPr>
        <w:t>日</w:t>
      </w:r>
      <w:r>
        <w:rPr>
          <w:rFonts w:ascii="宋体" w:eastAsia="宋体" w:hAnsi="宋体" w:hint="eastAsia"/>
        </w:rPr>
        <w:t>16</w:t>
      </w:r>
      <w:r>
        <w:rPr>
          <w:rFonts w:ascii="宋体" w:eastAsia="宋体" w:hAnsi="宋体" w:hint="eastAsia"/>
        </w:rPr>
        <w:t>：</w:t>
      </w:r>
      <w:r>
        <w:rPr>
          <w:rFonts w:ascii="宋体" w:eastAsia="宋体" w:hAnsi="宋体" w:hint="eastAsia"/>
        </w:rPr>
        <w:t>30</w:t>
      </w:r>
      <w:bookmarkStart w:id="2" w:name="_GoBack"/>
      <w:bookmarkEnd w:id="2"/>
    </w:p>
    <w:bookmarkEnd w:id="1"/>
    <w:p w:rsidR="00A71BEA" w:rsidRDefault="0039259F">
      <w:pPr>
        <w:snapToGrid w:val="0"/>
        <w:spacing w:line="360" w:lineRule="auto"/>
        <w:rPr>
          <w:rFonts w:ascii="宋体" w:eastAsia="宋体" w:hAnsi="宋体"/>
          <w:b/>
        </w:rPr>
      </w:pPr>
      <w:r>
        <w:rPr>
          <w:rFonts w:ascii="宋体" w:eastAsia="宋体" w:hAnsi="宋体" w:hint="eastAsia"/>
          <w:b/>
        </w:rPr>
        <w:t>投标响应文件递交：</w:t>
      </w:r>
    </w:p>
    <w:p w:rsidR="00A71BEA" w:rsidRDefault="0039259F">
      <w:pPr>
        <w:pStyle w:val="ab"/>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A71BEA" w:rsidRDefault="0039259F">
      <w:pPr>
        <w:snapToGrid w:val="0"/>
        <w:spacing w:line="360" w:lineRule="auto"/>
        <w:rPr>
          <w:rFonts w:ascii="宋体" w:eastAsia="宋体" w:hAnsi="宋体"/>
          <w:b/>
        </w:rPr>
      </w:pPr>
      <w:r>
        <w:rPr>
          <w:rFonts w:ascii="宋体" w:eastAsia="宋体" w:hAnsi="宋体" w:hint="eastAsia"/>
          <w:b/>
        </w:rPr>
        <w:t>投标响应文件送达地址：</w:t>
      </w:r>
    </w:p>
    <w:p w:rsidR="00A71BEA" w:rsidRDefault="0039259F">
      <w:pPr>
        <w:snapToGrid w:val="0"/>
        <w:spacing w:line="360" w:lineRule="auto"/>
        <w:ind w:firstLineChars="200" w:firstLine="420"/>
        <w:rPr>
          <w:rFonts w:ascii="宋体" w:eastAsia="宋体" w:hAnsi="宋体"/>
        </w:rPr>
      </w:pPr>
      <w:r>
        <w:rPr>
          <w:rFonts w:ascii="宋体" w:eastAsia="宋体" w:hAnsi="宋体" w:hint="eastAsia"/>
        </w:rPr>
        <w:t>四川省成都市高</w:t>
      </w:r>
      <w:proofErr w:type="gramStart"/>
      <w:r>
        <w:rPr>
          <w:rFonts w:ascii="宋体" w:eastAsia="宋体" w:hAnsi="宋体" w:hint="eastAsia"/>
        </w:rPr>
        <w:t>新区科</w:t>
      </w:r>
      <w:proofErr w:type="gramEnd"/>
      <w:r>
        <w:rPr>
          <w:rFonts w:ascii="宋体" w:eastAsia="宋体" w:hAnsi="宋体" w:hint="eastAsia"/>
        </w:rPr>
        <w:t>园南路</w:t>
      </w:r>
      <w:r>
        <w:rPr>
          <w:rFonts w:ascii="宋体" w:eastAsia="宋体" w:hAnsi="宋体" w:hint="eastAsia"/>
        </w:rPr>
        <w:t>88</w:t>
      </w:r>
      <w:r>
        <w:rPr>
          <w:rFonts w:ascii="宋体" w:eastAsia="宋体" w:hAnsi="宋体" w:hint="eastAsia"/>
        </w:rPr>
        <w:t>号天府生命科技园</w:t>
      </w:r>
      <w:r>
        <w:rPr>
          <w:rFonts w:ascii="宋体" w:eastAsia="宋体" w:hAnsi="宋体" w:hint="eastAsia"/>
        </w:rPr>
        <w:t>A2-701</w:t>
      </w:r>
      <w:r>
        <w:rPr>
          <w:rFonts w:ascii="宋体" w:eastAsia="宋体" w:hAnsi="宋体"/>
        </w:rPr>
        <w:t xml:space="preserve"> </w:t>
      </w:r>
    </w:p>
    <w:p w:rsidR="00A71BEA" w:rsidRDefault="0039259F">
      <w:pPr>
        <w:snapToGrid w:val="0"/>
        <w:spacing w:line="360" w:lineRule="auto"/>
        <w:rPr>
          <w:rFonts w:ascii="宋体" w:eastAsia="宋体" w:hAnsi="宋体"/>
          <w:b/>
        </w:rPr>
      </w:pPr>
      <w:r>
        <w:rPr>
          <w:rFonts w:ascii="宋体" w:eastAsia="宋体" w:hAnsi="宋体" w:hint="eastAsia"/>
          <w:b/>
        </w:rPr>
        <w:t>联系人：</w:t>
      </w:r>
    </w:p>
    <w:p w:rsidR="00A71BEA" w:rsidRDefault="0039259F">
      <w:pPr>
        <w:snapToGrid w:val="0"/>
        <w:spacing w:line="360" w:lineRule="auto"/>
        <w:ind w:firstLineChars="200" w:firstLine="420"/>
        <w:rPr>
          <w:rFonts w:ascii="宋体" w:eastAsia="宋体" w:hAnsi="宋体"/>
        </w:rPr>
      </w:pPr>
      <w:r>
        <w:rPr>
          <w:rFonts w:ascii="宋体" w:eastAsia="宋体" w:hAnsi="宋体" w:hint="eastAsia"/>
        </w:rPr>
        <w:t>穆先生，电话</w:t>
      </w:r>
      <w:r>
        <w:rPr>
          <w:rFonts w:ascii="宋体" w:eastAsia="宋体" w:hAnsi="宋体" w:hint="eastAsia"/>
        </w:rPr>
        <w:t>028-88613373</w:t>
      </w:r>
      <w:r>
        <w:rPr>
          <w:rFonts w:ascii="宋体" w:eastAsia="宋体" w:hAnsi="宋体" w:hint="eastAsia"/>
        </w:rPr>
        <w:t>，刘女士，电话</w:t>
      </w:r>
      <w:r>
        <w:rPr>
          <w:rFonts w:ascii="宋体" w:eastAsia="宋体" w:hAnsi="宋体" w:hint="eastAsia"/>
        </w:rPr>
        <w:t>028-88613378</w:t>
      </w:r>
      <w:r>
        <w:rPr>
          <w:rFonts w:ascii="宋体" w:eastAsia="宋体" w:hAnsi="宋体"/>
        </w:rPr>
        <w:t xml:space="preserve">  </w:t>
      </w:r>
    </w:p>
    <w:p w:rsidR="00A71BEA" w:rsidRDefault="0039259F">
      <w:pPr>
        <w:snapToGrid w:val="0"/>
        <w:spacing w:line="360" w:lineRule="auto"/>
        <w:ind w:firstLineChars="200" w:firstLine="420"/>
        <w:rPr>
          <w:rFonts w:ascii="宋体" w:eastAsia="宋体" w:hAnsi="宋体"/>
        </w:rPr>
      </w:pPr>
      <w:r>
        <w:rPr>
          <w:rFonts w:hint="eastAsia"/>
        </w:rPr>
        <w:t>专用邮箱：</w:t>
      </w:r>
      <w:hyperlink r:id="rId7" w:history="1">
        <w:r>
          <w:rPr>
            <w:rFonts w:ascii="宋体" w:eastAsia="宋体" w:hAnsi="宋体" w:hint="eastAsia"/>
          </w:rPr>
          <w:t>ttsczb@sinopharm.com</w:t>
        </w:r>
      </w:hyperlink>
    </w:p>
    <w:p w:rsidR="00A71BEA" w:rsidRDefault="00A71BEA">
      <w:pPr>
        <w:snapToGrid w:val="0"/>
        <w:spacing w:line="360" w:lineRule="auto"/>
        <w:rPr>
          <w:rFonts w:ascii="宋体" w:eastAsia="宋体" w:hAnsi="宋体"/>
        </w:rPr>
      </w:pPr>
    </w:p>
    <w:sectPr w:rsidR="00A71BEA">
      <w:head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59F" w:rsidRDefault="0039259F">
      <w:r>
        <w:separator/>
      </w:r>
    </w:p>
  </w:endnote>
  <w:endnote w:type="continuationSeparator" w:id="0">
    <w:p w:rsidR="0039259F" w:rsidRDefault="0039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59F" w:rsidRDefault="0039259F">
      <w:r>
        <w:separator/>
      </w:r>
    </w:p>
  </w:footnote>
  <w:footnote w:type="continuationSeparator" w:id="0">
    <w:p w:rsidR="0039259F" w:rsidRDefault="00392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BEA" w:rsidRDefault="0039259F">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259F"/>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1BEA"/>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1627"/>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9AE6B64"/>
    <w:rsid w:val="0A183972"/>
    <w:rsid w:val="0AFA6A2D"/>
    <w:rsid w:val="0B337ED8"/>
    <w:rsid w:val="0B973A46"/>
    <w:rsid w:val="0C8430AF"/>
    <w:rsid w:val="0D896B93"/>
    <w:rsid w:val="0F9043F2"/>
    <w:rsid w:val="11FB144E"/>
    <w:rsid w:val="120D7A48"/>
    <w:rsid w:val="13A43796"/>
    <w:rsid w:val="1424768D"/>
    <w:rsid w:val="14944E0D"/>
    <w:rsid w:val="17BB503D"/>
    <w:rsid w:val="192C33B4"/>
    <w:rsid w:val="1A8F7326"/>
    <w:rsid w:val="1C4023CF"/>
    <w:rsid w:val="1C4C7DFE"/>
    <w:rsid w:val="1E850A4C"/>
    <w:rsid w:val="1EDD3F31"/>
    <w:rsid w:val="1F2269C6"/>
    <w:rsid w:val="20B30832"/>
    <w:rsid w:val="210645D1"/>
    <w:rsid w:val="212E10C4"/>
    <w:rsid w:val="214352D6"/>
    <w:rsid w:val="21875C23"/>
    <w:rsid w:val="22EE2B01"/>
    <w:rsid w:val="241279E8"/>
    <w:rsid w:val="24D42BAE"/>
    <w:rsid w:val="25274698"/>
    <w:rsid w:val="25F9269B"/>
    <w:rsid w:val="2C747ED6"/>
    <w:rsid w:val="2D59545C"/>
    <w:rsid w:val="2F3F0471"/>
    <w:rsid w:val="2FE60063"/>
    <w:rsid w:val="30277F07"/>
    <w:rsid w:val="31627FEE"/>
    <w:rsid w:val="320F3F72"/>
    <w:rsid w:val="325A2D67"/>
    <w:rsid w:val="375366EE"/>
    <w:rsid w:val="384261C5"/>
    <w:rsid w:val="38495B0A"/>
    <w:rsid w:val="39885F8C"/>
    <w:rsid w:val="3AC23D63"/>
    <w:rsid w:val="3E4F37D7"/>
    <w:rsid w:val="41F04810"/>
    <w:rsid w:val="41F7409E"/>
    <w:rsid w:val="426A268E"/>
    <w:rsid w:val="42E33461"/>
    <w:rsid w:val="43DD3EC9"/>
    <w:rsid w:val="46462307"/>
    <w:rsid w:val="464C093A"/>
    <w:rsid w:val="47654973"/>
    <w:rsid w:val="4D7E1BB0"/>
    <w:rsid w:val="4DA829D9"/>
    <w:rsid w:val="4FA665A1"/>
    <w:rsid w:val="52374280"/>
    <w:rsid w:val="527C2048"/>
    <w:rsid w:val="564F2052"/>
    <w:rsid w:val="57F805D2"/>
    <w:rsid w:val="57F807DB"/>
    <w:rsid w:val="589C5306"/>
    <w:rsid w:val="59CC3B21"/>
    <w:rsid w:val="5AB75647"/>
    <w:rsid w:val="6008593B"/>
    <w:rsid w:val="6136339A"/>
    <w:rsid w:val="62A10867"/>
    <w:rsid w:val="634A62C1"/>
    <w:rsid w:val="654D39C2"/>
    <w:rsid w:val="655F3184"/>
    <w:rsid w:val="68263CE8"/>
    <w:rsid w:val="6A1738F7"/>
    <w:rsid w:val="6FA245C6"/>
    <w:rsid w:val="71212D23"/>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D6574"/>
  <w15:docId w15:val="{F5FFBEC2-1140-4E51-AB58-EDBAF68A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uiPriority w:val="99"/>
    <w:qFormat/>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33</cp:revision>
  <cp:lastPrinted>2020-08-05T09:51:00Z</cp:lastPrinted>
  <dcterms:created xsi:type="dcterms:W3CDTF">2019-10-29T07:09:00Z</dcterms:created>
  <dcterms:modified xsi:type="dcterms:W3CDTF">2020-09-02T03:25:00Z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